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4466B0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="001C0E78" w:rsidRPr="00027E93">
        <w:rPr>
          <w:b/>
          <w:sz w:val="36"/>
          <w:szCs w:val="36"/>
        </w:rPr>
        <w:t xml:space="preserve">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4466B0" w:rsidRPr="00027E93" w:rsidRDefault="004466B0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4466B0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9C5F22" w:rsidRDefault="00751882" w:rsidP="001C0E78">
      <w:pPr>
        <w:pStyle w:val="a3"/>
        <w:ind w:left="0"/>
      </w:pPr>
      <w:r>
        <w:t>От 05.06.2025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158-па</w:t>
      </w:r>
      <w:bookmarkStart w:id="0" w:name="_GoBack"/>
      <w:bookmarkEnd w:id="0"/>
    </w:p>
    <w:p w:rsidR="00016DCE" w:rsidRPr="00304506" w:rsidRDefault="00016DCE" w:rsidP="001C0E78">
      <w:pPr>
        <w:pStyle w:val="a3"/>
        <w:ind w:left="0"/>
      </w:pPr>
    </w:p>
    <w:p w:rsidR="004466B0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</w:p>
    <w:p w:rsidR="004466B0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proofErr w:type="gramStart"/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="004466B0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proofErr w:type="gramEnd"/>
      <w:r w:rsidRPr="001C0E78">
        <w:rPr>
          <w:spacing w:val="-5"/>
          <w:sz w:val="28"/>
          <w:szCs w:val="28"/>
        </w:rPr>
        <w:t xml:space="preserve"> </w:t>
      </w:r>
    </w:p>
    <w:p w:rsidR="001C0E78" w:rsidRPr="004466B0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0877A9">
        <w:rPr>
          <w:sz w:val="28"/>
          <w:szCs w:val="28"/>
        </w:rPr>
        <w:t>26.08.2022</w:t>
      </w:r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№ 3</w:t>
      </w:r>
      <w:r w:rsidR="000877A9">
        <w:rPr>
          <w:sz w:val="28"/>
          <w:szCs w:val="28"/>
        </w:rPr>
        <w:t>93</w:t>
      </w:r>
      <w:r w:rsidR="003B2412" w:rsidRPr="001C0E78">
        <w:rPr>
          <w:sz w:val="28"/>
          <w:szCs w:val="28"/>
        </w:rPr>
        <w:t xml:space="preserve">-па </w:t>
      </w:r>
    </w:p>
    <w:p w:rsidR="004466B0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4466B0" w:rsidRDefault="004466B0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B2412" w:rsidRPr="001C0E7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C95BC8" w:rsidRPr="004466B0" w:rsidRDefault="003B2412" w:rsidP="002B0FC2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0877A9">
        <w:rPr>
          <w:sz w:val="28"/>
          <w:szCs w:val="28"/>
        </w:rPr>
        <w:t>«</w:t>
      </w:r>
      <w:r w:rsidR="000877A9" w:rsidRPr="000877A9">
        <w:rPr>
          <w:rFonts w:eastAsiaTheme="minorHAnsi"/>
          <w:sz w:val="28"/>
          <w:szCs w:val="28"/>
        </w:rPr>
        <w:t xml:space="preserve">Предоставление земельного участка, </w:t>
      </w:r>
    </w:p>
    <w:p w:rsidR="00C95BC8" w:rsidRDefault="000877A9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0877A9">
        <w:rPr>
          <w:rFonts w:eastAsiaTheme="minorHAnsi"/>
          <w:sz w:val="28"/>
          <w:szCs w:val="28"/>
        </w:rPr>
        <w:t xml:space="preserve">находящегося в государственной или </w:t>
      </w:r>
    </w:p>
    <w:p w:rsidR="00C95BC8" w:rsidRDefault="000877A9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0877A9">
        <w:rPr>
          <w:rFonts w:eastAsiaTheme="minorHAnsi"/>
          <w:sz w:val="28"/>
          <w:szCs w:val="28"/>
        </w:rPr>
        <w:t xml:space="preserve">муниципальной собственности, гражданину </w:t>
      </w:r>
    </w:p>
    <w:p w:rsidR="003E012A" w:rsidRPr="000877A9" w:rsidRDefault="000877A9" w:rsidP="002B0FC2">
      <w:pPr>
        <w:tabs>
          <w:tab w:val="left" w:pos="8603"/>
        </w:tabs>
        <w:rPr>
          <w:sz w:val="28"/>
          <w:szCs w:val="28"/>
        </w:rPr>
      </w:pPr>
      <w:r w:rsidRPr="000877A9">
        <w:rPr>
          <w:rFonts w:eastAsiaTheme="minorHAnsi"/>
          <w:sz w:val="28"/>
          <w:szCs w:val="28"/>
        </w:rPr>
        <w:t>или юридическому лицу в собственность бесплатно</w:t>
      </w:r>
      <w:r w:rsidR="00597F0B" w:rsidRPr="000877A9">
        <w:rPr>
          <w:sz w:val="28"/>
          <w:szCs w:val="28"/>
        </w:rPr>
        <w:t>»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</w:t>
      </w:r>
      <w:r w:rsidR="004466B0">
        <w:rPr>
          <w:color w:val="1A1A1A"/>
          <w:lang w:eastAsia="ru-RU"/>
        </w:rPr>
        <w:t>,</w:t>
      </w:r>
      <w:r w:rsidRPr="00F712E5">
        <w:rPr>
          <w:color w:val="1A1A1A"/>
          <w:lang w:eastAsia="ru-RU"/>
        </w:rPr>
        <w:t xml:space="preserve">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0877A9">
        <w:t>26.08.2022</w:t>
      </w:r>
      <w:r w:rsidR="002B0FC2">
        <w:t xml:space="preserve"> № </w:t>
      </w:r>
      <w:r w:rsidR="000877A9">
        <w:t>393</w:t>
      </w:r>
      <w:r w:rsidRPr="00304506">
        <w:t>-па «Об утверждении административного регламента предоставления муниципальной услуги «</w:t>
      </w:r>
      <w:r w:rsidR="006000CB"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4466B0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4466B0" w:rsidRDefault="004466B0" w:rsidP="004466B0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4466B0" w:rsidRDefault="004466B0" w:rsidP="004466B0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776058" w:rsidRDefault="00C95BC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776058">
        <w:t xml:space="preserve">. </w:t>
      </w:r>
      <w:r w:rsidR="00E57F5A">
        <w:t>П</w:t>
      </w:r>
      <w:r>
        <w:t xml:space="preserve">одраздел </w:t>
      </w:r>
      <w:r w:rsidR="00776058">
        <w:t>«Правовые основания для пре</w:t>
      </w:r>
      <w:r>
        <w:t>доставления муниципальной услуги», пункт 2.10</w:t>
      </w:r>
      <w:r w:rsidR="00776058">
        <w:t xml:space="preserve"> </w:t>
      </w:r>
      <w:r w:rsidR="001E0864">
        <w:t>–</w:t>
      </w:r>
      <w:r w:rsidR="00776058">
        <w:t xml:space="preserve"> исключить</w:t>
      </w:r>
      <w:r w:rsidR="001E0864">
        <w:t>.</w:t>
      </w:r>
    </w:p>
    <w:p w:rsidR="00776058" w:rsidRDefault="00C95BC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lastRenderedPageBreak/>
        <w:t>1.2</w:t>
      </w:r>
      <w:r w:rsidR="00776058">
        <w:t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2.21 изложить в следующей редакции:</w:t>
      </w:r>
    </w:p>
    <w:p w:rsidR="00776058" w:rsidRDefault="0077605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</w:t>
      </w:r>
      <w:r w:rsidR="002D74B0">
        <w:t>ставляющий муниципальную услугу</w:t>
      </w:r>
    </w:p>
    <w:p w:rsidR="00776058" w:rsidRDefault="0077605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2.21.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776058" w:rsidRDefault="00C95BC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776058">
        <w:t xml:space="preserve"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2D74B0">
        <w:t>о</w:t>
      </w:r>
      <w:r w:rsidR="00776058">
        <w:t xml:space="preserve"> социальной защите инвалидов» изложить в следующей редакции:</w:t>
      </w:r>
    </w:p>
    <w:p w:rsidR="00776058" w:rsidRDefault="0077605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</w:t>
      </w:r>
      <w:r>
        <w:lastRenderedPageBreak/>
        <w:t>социальной защите инвалидов».</w:t>
      </w:r>
    </w:p>
    <w:p w:rsidR="0066070B" w:rsidRDefault="00C95BC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66070B">
        <w:t>. Абзац 3 пункта 2.24. изложить в следующей редакции:</w:t>
      </w:r>
    </w:p>
    <w:p w:rsidR="0066070B" w:rsidRDefault="0066070B" w:rsidP="001E0864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</w:t>
      </w:r>
      <w:r w:rsidR="001E0864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».</w:t>
      </w:r>
    </w:p>
    <w:p w:rsidR="002D74B0" w:rsidRPr="0066070B" w:rsidRDefault="002D74B0" w:rsidP="001E0864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1.5. В а</w:t>
      </w:r>
      <w:r w:rsidRPr="002D74B0">
        <w:rPr>
          <w:rFonts w:eastAsiaTheme="minorHAnsi"/>
          <w:sz w:val="28"/>
          <w:szCs w:val="28"/>
        </w:rPr>
        <w:t>бзац</w:t>
      </w:r>
      <w:r>
        <w:rPr>
          <w:rFonts w:eastAsiaTheme="minorHAnsi"/>
          <w:sz w:val="28"/>
          <w:szCs w:val="28"/>
        </w:rPr>
        <w:t>е</w:t>
      </w:r>
      <w:r w:rsidRPr="002D74B0">
        <w:rPr>
          <w:rFonts w:eastAsiaTheme="minorHAnsi"/>
          <w:sz w:val="28"/>
          <w:szCs w:val="28"/>
        </w:rPr>
        <w:t xml:space="preserve"> 3 пункта 3.6.2</w:t>
      </w:r>
      <w:r>
        <w:rPr>
          <w:rFonts w:eastAsiaTheme="minorHAnsi"/>
          <w:sz w:val="28"/>
          <w:szCs w:val="28"/>
        </w:rPr>
        <w:t xml:space="preserve"> слова «после заполнения» заменить словами «в процессе заполнения».</w:t>
      </w:r>
    </w:p>
    <w:p w:rsidR="00202C79" w:rsidRPr="00304506" w:rsidRDefault="00202C79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</w:t>
      </w:r>
      <w:r w:rsidR="00C95BC8">
        <w:t>.</w:t>
      </w:r>
      <w:r w:rsidR="002D74B0">
        <w:t>6</w:t>
      </w:r>
      <w:r>
        <w:t>. Раздел «IV. Формы контроля за исполнением административного</w:t>
      </w:r>
      <w:r w:rsidR="00E07D22">
        <w:t xml:space="preserve"> </w:t>
      </w:r>
      <w:r>
        <w:t>регламента» исключить.</w:t>
      </w:r>
    </w:p>
    <w:p w:rsidR="009C5F22" w:rsidRDefault="00C95BC8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74B0">
        <w:rPr>
          <w:sz w:val="28"/>
          <w:szCs w:val="28"/>
        </w:rPr>
        <w:t>7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работников» исключить.</w:t>
      </w:r>
    </w:p>
    <w:p w:rsidR="00202C79" w:rsidRPr="00304506" w:rsidRDefault="00955E6B" w:rsidP="001E0864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</w:t>
      </w:r>
      <w:r w:rsidR="00844CE2" w:rsidRPr="00844CE2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202C79" w:rsidRPr="00286940" w:rsidRDefault="00955E6B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1E0864" w:rsidRDefault="00955E6B" w:rsidP="00C95BC8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466B0" w:rsidRDefault="004466B0" w:rsidP="00C95BC8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Pr="00304506" w:rsidRDefault="00955E6B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r w:rsidR="0007567B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4466B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202C79" w:rsidRDefault="00202C79" w:rsidP="004466B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C95BC8" w:rsidRDefault="00C95BC8" w:rsidP="004466B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4466B0" w:rsidP="004466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Пыть-Яха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С.Е. Елишев</w:t>
      </w:r>
    </w:p>
    <w:sectPr w:rsidR="00177492" w:rsidRPr="00304506" w:rsidSect="004466B0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55E93"/>
    <w:rsid w:val="0007567B"/>
    <w:rsid w:val="000877A9"/>
    <w:rsid w:val="00113D01"/>
    <w:rsid w:val="00153949"/>
    <w:rsid w:val="00177492"/>
    <w:rsid w:val="00180AFB"/>
    <w:rsid w:val="001C0E78"/>
    <w:rsid w:val="001E0864"/>
    <w:rsid w:val="00202C79"/>
    <w:rsid w:val="00286940"/>
    <w:rsid w:val="002B0FC2"/>
    <w:rsid w:val="002D74B0"/>
    <w:rsid w:val="00304506"/>
    <w:rsid w:val="003845BD"/>
    <w:rsid w:val="003B2412"/>
    <w:rsid w:val="003C35C8"/>
    <w:rsid w:val="003E012A"/>
    <w:rsid w:val="004466B0"/>
    <w:rsid w:val="004B62B4"/>
    <w:rsid w:val="005311BA"/>
    <w:rsid w:val="00597F0B"/>
    <w:rsid w:val="005B16B8"/>
    <w:rsid w:val="006000CB"/>
    <w:rsid w:val="0066070B"/>
    <w:rsid w:val="006755CD"/>
    <w:rsid w:val="00691244"/>
    <w:rsid w:val="007073A5"/>
    <w:rsid w:val="00751882"/>
    <w:rsid w:val="00776058"/>
    <w:rsid w:val="00776C5D"/>
    <w:rsid w:val="007C5F8A"/>
    <w:rsid w:val="007F2E03"/>
    <w:rsid w:val="00844CE2"/>
    <w:rsid w:val="00871CDE"/>
    <w:rsid w:val="008A24EC"/>
    <w:rsid w:val="008B3EFE"/>
    <w:rsid w:val="008C1AD7"/>
    <w:rsid w:val="008C7739"/>
    <w:rsid w:val="00943909"/>
    <w:rsid w:val="00955E6B"/>
    <w:rsid w:val="009B1FBC"/>
    <w:rsid w:val="009C5F22"/>
    <w:rsid w:val="00AC61A2"/>
    <w:rsid w:val="00B2714A"/>
    <w:rsid w:val="00B81621"/>
    <w:rsid w:val="00BE15BB"/>
    <w:rsid w:val="00BE6F0B"/>
    <w:rsid w:val="00C8343D"/>
    <w:rsid w:val="00C95BC8"/>
    <w:rsid w:val="00CA72D0"/>
    <w:rsid w:val="00CB6F61"/>
    <w:rsid w:val="00D87335"/>
    <w:rsid w:val="00D95A32"/>
    <w:rsid w:val="00E07D22"/>
    <w:rsid w:val="00E242D0"/>
    <w:rsid w:val="00E47CBB"/>
    <w:rsid w:val="00E57F5A"/>
    <w:rsid w:val="00EC34BA"/>
    <w:rsid w:val="00F02709"/>
    <w:rsid w:val="00F26D8F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4</cp:revision>
  <cp:lastPrinted>2025-06-05T11:39:00Z</cp:lastPrinted>
  <dcterms:created xsi:type="dcterms:W3CDTF">2025-06-05T07:19:00Z</dcterms:created>
  <dcterms:modified xsi:type="dcterms:W3CDTF">2025-06-05T11:40:00Z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